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5" w:rsidRPr="00DE6346" w:rsidRDefault="00BB3585" w:rsidP="00BB3585">
      <w:pPr>
        <w:spacing w:line="360" w:lineRule="auto"/>
        <w:jc w:val="right"/>
        <w:rPr>
          <w:sz w:val="20"/>
        </w:rPr>
      </w:pPr>
      <w:bookmarkStart w:id="0" w:name="_GoBack"/>
      <w:bookmarkEnd w:id="0"/>
      <w:r w:rsidRPr="00DE6346">
        <w:rPr>
          <w:sz w:val="20"/>
        </w:rPr>
        <w:t>Załącznik Nr 2</w:t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591"/>
        <w:gridCol w:w="421"/>
        <w:gridCol w:w="551"/>
        <w:gridCol w:w="991"/>
        <w:gridCol w:w="1192"/>
        <w:gridCol w:w="992"/>
        <w:gridCol w:w="1212"/>
        <w:gridCol w:w="1400"/>
      </w:tblGrid>
      <w:tr w:rsidR="00BB3585" w:rsidRPr="00DE6346" w:rsidTr="003B3A53">
        <w:trPr>
          <w:trHeight w:val="49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 i opis materiału eksploatacyjnego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netto (zł)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jedn. brutto (zł)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(zł)</w:t>
            </w: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 (E x D)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 (G x D)</w:t>
            </w: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CM1015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Color LaserJet 2600n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2500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124A LaserJet (Q6000A)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124A LaserJet (Q6002A)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124A LaserJet (Q6003A)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124A LaserJet (Q6001A)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CM1312nfi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2200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125A LaserJet (CB540A)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125A LaserJet (CB542A)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125A LaserJet (CB543A)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1400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125A LaserJet (CB541A)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BB3585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Color LaserJet CM 2320 nfi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BB3585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3500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żółtym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purpurowym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błękitnym tonerem o wydajności 2800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334A  LaserJet (CC531A)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DesignJet 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84 69-ml Black Ink Cartridge (C5016A)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Yellow Ink Cartridge (C9427A)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Magenta Ink Cartridge (C9421A)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Light Magenta Ink Cartridge (C9429A)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Cyan Ink Cartridge (C9420A)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85 69-ml Light Cyan Ink Cartridge (C9428A)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DeskJet 9800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 344 (C9363EE)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 Jet 1200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LaserJet 15X (C7115X)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LaserJet P1505n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36A LaserJet (CB436A)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OFFICEJET K7100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atramentowy wkład drukujący HP 339 (C8767EE)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Trójkolorowy wkład atramentowy HP 344 (C9363EE)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 Jet 5200 dtn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wydajność 12000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16A (Q7516A)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M451dn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czarnym tonerem o wydajności 4000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HP 305X LaserJet XL (CE410X)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błękitnym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305A LaserJet (CE411A)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żółtym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305A LaserJet (CE412A)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purpurowym tonerem o wydajności 2600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305A  LaserJet(CE413A)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LEXMARK E120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2000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12036SE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wydajność do 25000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12026XW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LEXMARK E260D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3500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E260A11E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E260X22G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B411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Na katalogowy 44574702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23000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B431d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44917602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B432d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do 12000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45807111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do 25000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44574302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B4600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3000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43502302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o wydajności 20000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43501902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Print Solutions B430d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Print Solutions B440d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7000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B731 DNW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36000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45439002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25 000 stron A4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43979002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C711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11500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44318607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20 000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44318507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C9655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22500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do 22000 stron A4cyan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43837131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o wydajności do 30 000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42918107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42931603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42931703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Pojemnik na zużyty toner 42869403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MC561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MC562 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3500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44469803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5000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44469724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562dn 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bębnów OKI MC 561 wystarcza na około 20000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44494202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 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C610n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8000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6000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44315307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44315107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44341902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44289103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OKI C831dn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Kaseta z tonerem o wydajności do 10000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44844508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Kaseta z tonerem o wydajności do 10000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44844505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Kaseta z tonerem o wydajności do 10000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44844506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Kaseta z tonerem o wydajności do 10000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44844507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Bęben światłoczuły wystarcza na około 30000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4484440</w:t>
            </w:r>
            <w:r w:rsidR="00332A40"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Bęben światłoczuły wystarcza na około 30000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44844405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Bęben światłoczuły wystarcza na około 30000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44844406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Bęben światłoczuły wystarcza na około 30000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4484440</w:t>
            </w:r>
            <w:r w:rsidR="00332A40"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Pas transferu nr katalogowy 44846204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32A40" w:rsidRPr="00332A40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Zespół utrwalający</w:t>
            </w:r>
            <w:r w:rsidR="00332A40"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nr katalogowy 44848805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  <w:r w:rsidRPr="00332A40"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332A40" w:rsidRDefault="00BB3585" w:rsidP="003B3A53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332A40" w:rsidRDefault="00BB3585" w:rsidP="003B3A53">
            <w:pPr>
              <w:suppressAutoHyphens w:val="0"/>
              <w:jc w:val="right"/>
              <w:rPr>
                <w:rFonts w:ascii="Arial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ES8451 MFP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9000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44059259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01247404)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01247401)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wystarcza na około 20000 stron A4 magenta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01247402)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20000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01247403)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1206701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1206601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MC332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2200 stron A4 black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katalogowy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yellow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magenta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o wydajności do 1500 stron A4 cyan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44973535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48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Bęben światłoczuły wystarcza na około 30000 stron w czerni, 20000 w kolorze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44968301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Pas transferu nr katalogowy 44472202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Zespół utrwalającynr katalogowy 44472603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MICROLINE 5520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Czarna taśma barwiąca Nr katalogowy 1126301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OLIVETTI A24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taśma barwiąca B 0375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SAMSUNG ML1640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o wydajności 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MLT-D1082S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LaserJet 5000N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czarnym tonerem o wydajności do 10000 stron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HP 29X LaserJet (C4129X)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OKI B730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toner o wydajności 15000 stron A4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1279001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Ploter OCE 9400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Czarny toner typu B4 (2x0,45kg)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Ploter OCE WAWE 300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kartridż black nr art. 1060091356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kartridż cyan nr art. 1060091357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kartridż magenta nr art. 1060091358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kartridż yellow nr art. 1060091359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black 400 ml nr art. 1060091360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cyan 350 ml nr art. 1060091361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atrament magenta 350 ml nr art. 1060091362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BB3585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BB3585">
              <w:rPr>
                <w:rFonts w:ascii="Arial" w:hAnsi="Arial" w:cs="Arial"/>
                <w:sz w:val="18"/>
                <w:szCs w:val="18"/>
                <w:lang w:val="en-US" w:eastAsia="pl-PL"/>
              </w:rPr>
              <w:t>atrament yellow 350 ml nr art. 1060091363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XEROX 3428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Kaseta z tonerem wydajności 8000 stron 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106R01246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XEROX 3435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tonerem wydajność 10000 stron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Nr katalogowy 106R01415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Zebra ZXP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taśma kolorowa Zebra YMCKO na 200 wydruków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rolka czyszcząca w zestawie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Kod producenta 800033-840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Zestaw czyszczący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Kod produktu 105999-302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Panasonic KX-FL613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Kaseta z czarny tonerem KX-FA 83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Bęben światłoczuły KX-FA 84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Folia Panasonic KX-FA52E Ink-Film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28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Philips Laserfax 925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toner PFA 741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B3585" w:rsidRPr="00DE6346" w:rsidTr="003B3A53">
        <w:trPr>
          <w:trHeight w:val="300"/>
        </w:trPr>
        <w:tc>
          <w:tcPr>
            <w:tcW w:w="10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63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3585" w:rsidRPr="00DE6346" w:rsidRDefault="00BB3585" w:rsidP="003B3A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3585" w:rsidRPr="00DE6346" w:rsidRDefault="00BB3585" w:rsidP="003B3A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F78EC" w:rsidRDefault="000F78EC"/>
    <w:sectPr w:rsidR="000F78EC" w:rsidSect="00BB35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9913D74"/>
    <w:multiLevelType w:val="hybridMultilevel"/>
    <w:tmpl w:val="B9744D0E"/>
    <w:lvl w:ilvl="0" w:tplc="148A2E8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B65CED"/>
    <w:multiLevelType w:val="hybridMultilevel"/>
    <w:tmpl w:val="896685BC"/>
    <w:lvl w:ilvl="0" w:tplc="BFD24F9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4FB749A"/>
    <w:multiLevelType w:val="hybridMultilevel"/>
    <w:tmpl w:val="FB8E2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65787CE1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66CF703E"/>
    <w:multiLevelType w:val="hybridMultilevel"/>
    <w:tmpl w:val="E336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10241"/>
    <w:multiLevelType w:val="hybridMultilevel"/>
    <w:tmpl w:val="EE26BED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85"/>
    <w:rsid w:val="000F78EC"/>
    <w:rsid w:val="00332A40"/>
    <w:rsid w:val="00A227A5"/>
    <w:rsid w:val="00B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58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BB3585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5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B3585"/>
    <w:pPr>
      <w:jc w:val="center"/>
    </w:pPr>
    <w:rPr>
      <w:b/>
    </w:rPr>
  </w:style>
  <w:style w:type="paragraph" w:customStyle="1" w:styleId="Zwykytekst1">
    <w:name w:val="Zwykły tekst1"/>
    <w:basedOn w:val="Normalny"/>
    <w:rsid w:val="00BB3585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BB3585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B3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8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B35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35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B3585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3585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5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5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585"/>
    <w:rPr>
      <w:vertAlign w:val="superscript"/>
    </w:rPr>
  </w:style>
  <w:style w:type="character" w:customStyle="1" w:styleId="apple-converted-space">
    <w:name w:val="apple-converted-space"/>
    <w:rsid w:val="00BB358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3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35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BB3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B358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5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BB3585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5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BB3585"/>
    <w:pPr>
      <w:jc w:val="center"/>
    </w:pPr>
    <w:rPr>
      <w:b/>
    </w:rPr>
  </w:style>
  <w:style w:type="paragraph" w:customStyle="1" w:styleId="Zwykytekst1">
    <w:name w:val="Zwykły tekst1"/>
    <w:basedOn w:val="Normalny"/>
    <w:rsid w:val="00BB3585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BB3585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BB3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8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BB3585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B35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B3585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B3585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3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58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5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5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5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5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585"/>
    <w:rPr>
      <w:vertAlign w:val="superscript"/>
    </w:rPr>
  </w:style>
  <w:style w:type="character" w:customStyle="1" w:styleId="apple-converted-space">
    <w:name w:val="apple-converted-space"/>
    <w:rsid w:val="00BB358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B35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B358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BB3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dcterms:created xsi:type="dcterms:W3CDTF">2016-12-05T15:40:00Z</dcterms:created>
  <dcterms:modified xsi:type="dcterms:W3CDTF">2016-12-05T15:40:00Z</dcterms:modified>
</cp:coreProperties>
</file>